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C" w:rsidRDefault="00F551DC" w:rsidP="00F551DC"/>
    <w:p w:rsidR="00F551DC" w:rsidRDefault="00F551DC" w:rsidP="00F551DC">
      <w:pPr>
        <w:spacing w:after="150"/>
        <w:jc w:val="right"/>
        <w:rPr>
          <w:i/>
        </w:rPr>
      </w:pPr>
      <w:r>
        <w:rPr>
          <w:i/>
        </w:rPr>
        <w:t>Приложение N 1</w:t>
      </w:r>
    </w:p>
    <w:p w:rsidR="00F551DC" w:rsidRDefault="00F551DC" w:rsidP="00F551DC">
      <w:pPr>
        <w:spacing w:after="150"/>
        <w:jc w:val="right"/>
        <w:rPr>
          <w:i/>
        </w:rPr>
      </w:pPr>
      <w:r>
        <w:rPr>
          <w:i/>
        </w:rPr>
        <w:t>к распоряжению Правительства</w:t>
      </w:r>
    </w:p>
    <w:p w:rsidR="00F551DC" w:rsidRDefault="00F551DC" w:rsidP="00F551DC">
      <w:pPr>
        <w:spacing w:after="150"/>
        <w:jc w:val="right"/>
        <w:rPr>
          <w:i/>
        </w:rPr>
      </w:pPr>
      <w:r>
        <w:rPr>
          <w:i/>
        </w:rPr>
        <w:t>Российской Федерации</w:t>
      </w:r>
    </w:p>
    <w:p w:rsidR="00F551DC" w:rsidRDefault="00F551DC" w:rsidP="00F551DC">
      <w:pPr>
        <w:spacing w:after="150"/>
        <w:jc w:val="right"/>
      </w:pPr>
      <w:r>
        <w:rPr>
          <w:i/>
        </w:rPr>
        <w:t>от 23 октября 2017 г. N 2323-р</w:t>
      </w:r>
    </w:p>
    <w:p w:rsidR="00F551DC" w:rsidRDefault="00F551DC" w:rsidP="00F551DC"/>
    <w:p w:rsidR="00F551DC" w:rsidRDefault="00F551DC" w:rsidP="00F551DC">
      <w:pPr>
        <w:spacing w:after="150"/>
        <w:jc w:val="center"/>
      </w:pPr>
      <w:r>
        <w:rPr>
          <w:b/>
          <w:sz w:val="36"/>
        </w:rPr>
        <w:t>ПЕРЕЧЕНЬ ЖИЗНЕННО НЕОБХОДИМЫХ И ВАЖНЕЙШИХ ЛЕКАРСТВЕННЫХ ПРЕПАРАТОВ ДЛЯ МЕДИЦИНСКОГО ПРИМЕНЕНИЯ НА 2018 ГОД</w:t>
      </w:r>
    </w:p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2500"/>
        <w:gridCol w:w="2499"/>
      </w:tblGrid>
      <w:tr w:rsidR="00F551DC" w:rsidTr="00ED3C81">
        <w:tc>
          <w:tcPr>
            <w:tcW w:w="150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551DC" w:rsidRDefault="00F551DC" w:rsidP="00ED3C81">
            <w:pPr>
              <w:jc w:val="center"/>
            </w:pPr>
            <w:r>
              <w:t>Код АТХ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551DC" w:rsidRDefault="00F551DC" w:rsidP="00ED3C81">
            <w:pPr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551DC" w:rsidRDefault="00F551DC" w:rsidP="00ED3C81">
            <w:pPr>
              <w:jc w:val="center"/>
            </w:pPr>
            <w:r>
              <w:t>Лекарственные препараты</w:t>
            </w:r>
          </w:p>
        </w:tc>
        <w:tc>
          <w:tcPr>
            <w:tcW w:w="24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pPr>
              <w:jc w:val="center"/>
            </w:pPr>
            <w:r>
              <w:t>Лекарственные формы</w:t>
            </w:r>
          </w:p>
        </w:tc>
      </w:tr>
      <w:tr w:rsidR="00F551DC" w:rsidTr="00ED3C81">
        <w:tc>
          <w:tcPr>
            <w:tcW w:w="1500" w:type="dxa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A</w:t>
            </w:r>
          </w:p>
        </w:tc>
        <w:tc>
          <w:tcPr>
            <w:tcW w:w="2500" w:type="dxa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A02B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A02BA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блокаторы H2-гистаминовых рецепторов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ранитидин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фамотидин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A02BC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ингибиторы протонного насоса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омепразол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lastRenderedPageBreak/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эзомепразол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таблетки кишечнорастворимые;</w:t>
            </w:r>
          </w:p>
          <w:p w:rsidR="00F551DC" w:rsidRDefault="00F551DC" w:rsidP="00ED3C81">
            <w:r>
              <w:t>таблетки кишечнорастворимые, покрытые пленочной оболочкой;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A02BX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висмута трикалия дицитрат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A03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A03A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A03AA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мебеверин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платифиллин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введения;</w:t>
            </w:r>
          </w:p>
          <w:p w:rsidR="00F551DC" w:rsidRDefault="00F551DC" w:rsidP="00ED3C81">
            <w:r>
              <w:lastRenderedPageBreak/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A03AD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папаверин и его производные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дротаверин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A03B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белладонны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A03BA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алкалоиды белладонны, третичные амины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атропин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A03F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стимуляторы моторики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A03FA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стимуляторы моторики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метоклопрамид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A04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противорвотные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A04A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противорвотные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A04AA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блокаторы серотониновых 5HT3-рецепторов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ондансетрон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суппозитории ректальные;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A05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A05A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желчевыводящих путей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A05AA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желчных кислот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урсодезоксихолевая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A05B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A05BA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lastRenderedPageBreak/>
              <w:t>капсулы;</w:t>
            </w:r>
          </w:p>
          <w:p w:rsidR="00F551DC" w:rsidRDefault="00F551DC" w:rsidP="00ED3C81"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янтарная кислота + меглумин + инозин + метионин + никотинамид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A06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A06A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A06AB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контактные 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бисакодил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суппозитории ректальные;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кишечнорастворимой сахарной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сеннозиды A и B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A06AD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осмотические слабительные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лактулоза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сироп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макрогол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приема внутрь;</w:t>
            </w:r>
          </w:p>
          <w:p w:rsidR="00F551DC" w:rsidRDefault="00F551DC" w:rsidP="00ED3C81">
            <w:r>
              <w:t>порошок для приготовления раствора для приема внутрь (для детей)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адсорбирующие кишечные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A07BC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адсорбирующие кишечные препараты другие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смектит диоктаэдрический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приготовления суспензии для приема внутрь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A07D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A07DA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лоперамид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для рассасывания;</w:t>
            </w:r>
          </w:p>
          <w:p w:rsidR="00F551DC" w:rsidRDefault="00F551DC" w:rsidP="00ED3C81">
            <w:r>
              <w:t>таблетки жевательные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кишечные противовоспалительные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A07EC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 xml:space="preserve">аминосалициловая </w:t>
            </w:r>
            <w:r>
              <w:lastRenderedPageBreak/>
              <w:t>кислота и аналогичные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lastRenderedPageBreak/>
              <w:t>месалазин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 xml:space="preserve">суппозитории </w:t>
            </w:r>
            <w:r>
              <w:lastRenderedPageBreak/>
              <w:t>ректальные;</w:t>
            </w:r>
          </w:p>
          <w:p w:rsidR="00F551DC" w:rsidRDefault="00F551DC" w:rsidP="00ED3C81">
            <w:r>
              <w:t>суспензия ректальная;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кишечнорастворимой пленочной оболочкой;</w:t>
            </w:r>
          </w:p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пролонгированного действия, покрытые кишечнорастворимой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сульфасалазин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A07F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противодиарейные микроорганизмы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A07FA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противодиарейные микроорганизмы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бифидобактерии бифидум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суспензии для приема внутрь и местного применения;</w:t>
            </w:r>
          </w:p>
          <w:p w:rsidR="00F551DC" w:rsidRDefault="00F551DC" w:rsidP="00ED3C81">
            <w:r>
              <w:t>порошок для приема внутрь;</w:t>
            </w:r>
          </w:p>
          <w:p w:rsidR="00F551DC" w:rsidRDefault="00F551DC" w:rsidP="00ED3C81">
            <w:r>
              <w:t>порошок для приема внутрь и местного применения;</w:t>
            </w:r>
          </w:p>
          <w:p w:rsidR="00F551DC" w:rsidRDefault="00F551DC" w:rsidP="00ED3C81">
            <w:r>
              <w:t>суппозитории вагинальные и ректальные;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A09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A09A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A09AA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панкреатин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гранулы кишечнорастворимые;</w:t>
            </w:r>
          </w:p>
          <w:p w:rsidR="00F551DC" w:rsidRDefault="00F551DC" w:rsidP="00ED3C81">
            <w:r>
              <w:lastRenderedPageBreak/>
              <w:t>капсулы;</w:t>
            </w:r>
          </w:p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A10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сахарного диабета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A10A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инсулины и их аналоги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A10AB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аспарт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и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глулизин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лизпро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подкожного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растворимый (человеческий генно-инженерный)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A10AC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инсулин-изофан (человеческий генно-инженерный)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A10AD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инсулины средней продолжительности действия или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аспарт двухфазный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двухфазный (человеческий генно-инженерный)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деглудек + инсулин аспарт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лизпро двухфазный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A10AE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гларгин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деглудек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инсулин детемир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A10B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гипогликемические препараты, кроме инсулинов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A10BA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бигуаниды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метформин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A10BB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сульфонилмочевины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глибенкламид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гликлазид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с модифицированным высвобождением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A10BH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дипептидилпептидазы-4 (ДПП-4)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алоглиптин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вилдаглиптин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линаглиптин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саксаглиптин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ситаглиптин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A10BX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гипогликемические препараты, кроме инсулинов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дапаглифлозин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ликсисенатид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репаглинид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эмпаглифлозин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витамины A и D, включая их комбинации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A11CA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витамин 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ретинол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драже;</w:t>
            </w:r>
          </w:p>
          <w:p w:rsidR="00F551DC" w:rsidRDefault="00F551DC" w:rsidP="00ED3C81">
            <w:r>
              <w:t>капли для приема внутрь и наружного применения;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lastRenderedPageBreak/>
              <w:t>мазь для наружного применения;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раствор для приема внутрь и наружного применения (масляный)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A11CC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 D и его аналоги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альфакальцидол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приема внутрь (в масле)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кальцитриол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колекальциферол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раствор для приема внутрь (масляный)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A11D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 B1 и его комбинации с витаминами B6 и B12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A11DA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 B1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тиамин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A11G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A11GA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аскорбиновая кислота (витамин C)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аскорбиновая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драже;</w:t>
            </w:r>
          </w:p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порошок для приготовления раствора для приема внутрь;</w:t>
            </w:r>
          </w:p>
          <w:p w:rsidR="00F551DC" w:rsidRDefault="00F551DC" w:rsidP="00ED3C81">
            <w:r>
              <w:t>порошок для приема внутрь;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A11H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витаминные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A11HA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витаминные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пиридоксин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минеральные добавки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A12A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кальция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A12AA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кальция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кальция глюконат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A12C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минеральные добавки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A12CX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минеральные вещества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калия и магния аспарагинат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A14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анаболические средства системного действия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A14A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анаболические стероиды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A14AB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эстрена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нандролон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 (масляный)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A16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A16A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A16AA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аминокислоты и их производные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адеметионин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кишечнорастворимой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A16AB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агалсидаза альфа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агалсидаза бета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велаглюцераза альфа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идурсульфаза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имиглюцераза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ларонидаза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 w:val="restart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A16AX</w:t>
            </w:r>
          </w:p>
        </w:tc>
        <w:tc>
          <w:tcPr>
            <w:tcW w:w="2500" w:type="dxa"/>
            <w:vMerge w:val="restart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миглустат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нитизинон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сапроптерин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 диспергируемые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тиоктовая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концентрат для приготовления раствора для внутривенного введения;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элиглустат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кровь и система кроветворения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антитромботические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B01A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антитромботические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B01AA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антагонисты витамина К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варфарин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B01AB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группа гепарина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гепарин натрия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подкожного введения;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эноксапарин натрия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B01AC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антиагреганты, кроме гепарина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клопидогрел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тикагрелор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B01AD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ферментные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алтеплаза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проурокиназа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инъекций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B01AE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прямые ингибиторы тромбина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дабигатрана этексилат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B01AF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прямые ингибиторы фактора Xa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апиксабан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ривароксабан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гемостатические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B02A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антифибринолитические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B02AA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аминокислоты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аминокапроновая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транексамовая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B02AB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ингибиторы протеиназ плазмы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апротинин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B02B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 К и другие гемостатики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B02BA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витамин К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менадиона натрия бисульфит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B02BC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местные гемостатики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фибриноген + тромбин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губка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B02BD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факторы свертывания крови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антиингибиторный коагулянтный комплекс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мороктоког альфа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нонаког альфа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октоког альфа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фактор свертывания крови VII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фактор свертывания крови VIII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раствор для инфузий (замороженный)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фактор свертывания крови IX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факторы свертывания крови II, IX и X в комбинации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фактор свертывания крови VIII + фактор Виллебранда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эптаког альфа (активированный)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B02BX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системные гемостатики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ромиплостим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элтромбопаг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этамзилат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инъекций и наружного применения;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B03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антианемические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B03A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железа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B03AB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пероральные препараты трехвалентного железа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железа (III) гидроксид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полимальтозат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таблетки жевательные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B03AC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парентеральные препараты трехвалентного железа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железа (III) гидроксида сахарозный комплекс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/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железа карбоксимальтозат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B03B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витамин B12 и фолиевая кислота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B03BA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витамин B12 (цианокобаламин и его аналоги)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цианокобаламин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B03BB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фолиевая кислота и ее производные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фолиевая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B03X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антианемические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B03XA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антианемические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дарбэпоэтин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метоксиполиэтиленгликоль-эпоэтин бета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эпоэтин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эпоэтин бета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и подкожного введения;</w:t>
            </w:r>
          </w:p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раствор для внутривенного и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кровезаменители и перфузионные растворы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B05A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кровь и препараты крови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B05AA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кровезаменители и препараты плазмы крови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альбумин человека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гидроксиэтилкрахмал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декстран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желатин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растворы для внутривенного введения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растворы для парентерального питания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жировые эмульсии для парентерального питания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эмульсия 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B05BB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растворы, влияющие на водно-электролитный баланс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декстроза + калия хлорид + натрия хлорид + натрия цитрат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приема внутрь;</w:t>
            </w:r>
          </w:p>
          <w:p w:rsidR="00F551DC" w:rsidRDefault="00F551DC" w:rsidP="00ED3C81">
            <w:r>
              <w:t>порошок для приготовления раствора для приема внутрь (для детей)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калия хлорид + натрия ацетат + натрия хлорид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меглюмина натрия сукцинат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лактата раствор сложный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(калия хлорид + кальция хлорид + натрия хлорид + натрия лактат)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B05BC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растворы с осмодиуретическим действием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маннитол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ирригационные растворы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B05CX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ирригационные растворы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декстроза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растворы для перитонеального диализа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растворы для перитонеального диализа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B05X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добавки к растворам для внутривенного введения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B05XA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растворы электролитов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калия хлорид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F551DC" w:rsidRDefault="00F551DC" w:rsidP="00ED3C81">
            <w:r>
              <w:t>концентрат для приготовления раствора для инфузий и приема внутрь;</w:t>
            </w:r>
          </w:p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магния сульфат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гидрокарбонат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хлорид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растворитель для приготовления лекарственных форм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сердечно-сосудистая система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сердца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сердечные гликозиды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гликозиды наперстянки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дигоксин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(для детей)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антиаритмические препараты, классы I и III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антиаритмические препараты, класс IA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прокаинамид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C01BB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антиаритмические препараты, класс IB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лидокаин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для местного применения;</w:t>
            </w:r>
          </w:p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спрей для местного и наружного применения;</w:t>
            </w:r>
          </w:p>
          <w:p w:rsidR="00F551DC" w:rsidRDefault="00F551DC" w:rsidP="00ED3C81">
            <w:r>
              <w:t>спрей для местного применения дозированный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C01BC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антиаритмические препараты, класс IC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пропафенон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C01BD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антиаритмические препараты, класс III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амиодарон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C01BG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антиаритмические препараты, классы I и III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лаппаконитина гидробромид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кардиотонические средства, кроме сердечных гликозидов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C01CA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адренергические и дофаминергические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добутамин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допамин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норэпинефрин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фенилэфрин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эпинефрин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C01CX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кардиотонические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левосимендан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вазодилататоры для лечения заболеваний сердца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C01DA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органические нитраты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изосорбида динитрат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спрей дозированный;</w:t>
            </w:r>
          </w:p>
          <w:p w:rsidR="00F551DC" w:rsidRDefault="00F551DC" w:rsidP="00ED3C81">
            <w:r>
              <w:t>спрей подъязычный дозированный;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изосорбида мононитрат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капсулы ретард;</w:t>
            </w:r>
          </w:p>
          <w:p w:rsidR="00F551DC" w:rsidRDefault="00F551DC" w:rsidP="00ED3C81">
            <w:r>
              <w:t>капсулы с пролонгированным высвобождением;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 xml:space="preserve">таблетки </w:t>
            </w:r>
            <w:r>
              <w:lastRenderedPageBreak/>
              <w:t>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нитроглицерин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аэрозоль подъязычный дозированный;</w:t>
            </w:r>
          </w:p>
          <w:p w:rsidR="00F551DC" w:rsidRDefault="00F551DC" w:rsidP="00ED3C81">
            <w:r>
              <w:t>капсулы подъязычные;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пленки для наклеивания на десну;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спрей подъязычный дозированный;</w:t>
            </w:r>
          </w:p>
          <w:p w:rsidR="00F551DC" w:rsidRDefault="00F551DC" w:rsidP="00ED3C81">
            <w:r>
              <w:t>таблетки подъязычные;</w:t>
            </w:r>
          </w:p>
          <w:p w:rsidR="00F551DC" w:rsidRDefault="00F551DC" w:rsidP="00ED3C81">
            <w:r>
              <w:t>таблетки сублингвальные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сердца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C01EA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простагландины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алпростадил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C01EB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сердца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ивабрадин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мельдоний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и парабульбарного введения;</w:t>
            </w:r>
          </w:p>
          <w:p w:rsidR="00F551DC" w:rsidRDefault="00F551DC" w:rsidP="00ED3C81">
            <w:r>
              <w:t>раствор для внутривенного, внутримышечного и парабульбарного введения;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C02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антигипертензивные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C02A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антиадренергические средства центрального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C02AB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метилдопа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метилдопа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C02AC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агонисты имидазолиновых рецепторов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клонидин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моксонидин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C02C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антиадренергические средства периферического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C02CA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альфа-адреноблокаторы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урапидил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C02K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антигипертензивные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C02KX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бозентан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диуретики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тиазидные диуретики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тиазиды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гидрохлоротиазид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тиазидоподобные диуретики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сульфонамиды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индапамид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контролируемым высвобождением, покрытые пленочной оболочкой;</w:t>
            </w:r>
          </w:p>
          <w:p w:rsidR="00F551DC" w:rsidRDefault="00F551DC" w:rsidP="00ED3C81">
            <w:r>
              <w:t>таблетки с модифицированным высвобождением, покрытые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"петлевые" диуретики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C03CA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сульфонамиды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фуросемид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C03D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калийсберегающие диуретики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C03DA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антагонисты альдостерона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спиронолактон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C04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периферические вазодилататоры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C04A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периферические вазодилататоры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C04AD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пурина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пентоксифиллин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внутривенного и внутриартериального введения;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концентрат для приготовления раствора для инъекций;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внутривенного и внутриартериального введения;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C07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бета-адреноблокаторы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C07A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бета-адреноблокаторы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C07AA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неселективные бета-адреноблокаторы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пропранолол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соталол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C07AB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селективные бета-адреноблокаторы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атенолол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бисопролол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метопролол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замедленным высвобождением, покрытые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C07AG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альфа- и бета-</w:t>
            </w:r>
            <w:r>
              <w:lastRenderedPageBreak/>
              <w:t>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карведилол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lastRenderedPageBreak/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C08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блокаторы кальциевых каналов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C08C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C08CA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дигидропиридина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амлодипин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нимодипин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нифедипин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таблетки, покрытые пленочной оболочкой, с модифицированным высвобождением;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контролируемым высвобождением, покрытые оболочкой;</w:t>
            </w:r>
          </w:p>
          <w:p w:rsidR="00F551DC" w:rsidRDefault="00F551DC" w:rsidP="00ED3C81">
            <w:r>
              <w:t>таблетки с контролируемым высвобождением, покрытые пленочной оболочкой;</w:t>
            </w:r>
          </w:p>
          <w:p w:rsidR="00F551DC" w:rsidRDefault="00F551DC" w:rsidP="00ED3C81">
            <w:r>
              <w:t>таблетки с модифицированным высвобождением, покрытые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C08D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C08DA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фенилалкиламина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верапамил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таблетки,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C09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средства, действующие на ренин-ангиотензиновую систему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C09A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ингибиторы АПФ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C09AA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АПФ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каптоприл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лизиноприл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периндоприл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диспергируемые в полости рта;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/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эналаприл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C09C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антагонисты рецепторов ангиотензина II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C09CA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антагонисты рецепторов ангиотензина II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лозартан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C09DX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валсартан + сакубитрил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C10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гиполипидемические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C10A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гиполипидемические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C10AA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ГМГ-КоА-редуктазы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аторвастатин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симвастатин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C10AB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фибраты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фенофибрат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C10AX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гиполипидемические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алирокумаб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эволокумаб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дерматологические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противогрибковые препараты, применяемые в дерматологии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противогрибковые препараты для местного применения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D01AE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салициловая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раствор для наружного применения (спиртовой)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D03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ран и язв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D03A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препараты, способствующие нормальному рубцеванию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D03AX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препараты, способствующие нормальному рубцеванию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фактор роста эпидермальный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D06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D06C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мазь для наружного применения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D07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глюкокортикоиды, применяемые в дерматологии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D07A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глюкокортикоиды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D07AC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глюкокортикоиды с высокой активностью (группа III)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мометазон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крем для наружного применения;</w:t>
            </w:r>
          </w:p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порошок для ингаляций дозированный;</w:t>
            </w:r>
          </w:p>
          <w:p w:rsidR="00F551DC" w:rsidRDefault="00F551DC" w:rsidP="00ED3C81">
            <w:r>
              <w:lastRenderedPageBreak/>
              <w:t>раствор для наружного применения;</w:t>
            </w:r>
          </w:p>
          <w:p w:rsidR="00F551DC" w:rsidRDefault="00F551DC" w:rsidP="00ED3C81">
            <w:r>
              <w:t>спрей назальный дозированный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D08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антисептики и дезинфицирующие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D08A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антисептики и дезинфицирующие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D08AC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бигуаниды и амидины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хлоргексидин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местного применения;</w:t>
            </w:r>
          </w:p>
          <w:p w:rsidR="00F551DC" w:rsidRDefault="00F551DC" w:rsidP="00ED3C81">
            <w:r>
              <w:t>раствор для местного и наружного применения;</w:t>
            </w:r>
          </w:p>
          <w:p w:rsidR="00F551DC" w:rsidRDefault="00F551DC" w:rsidP="00ED3C81">
            <w:r>
              <w:t>раствор для наружного применения;</w:t>
            </w:r>
          </w:p>
          <w:p w:rsidR="00F551DC" w:rsidRDefault="00F551DC" w:rsidP="00ED3C81">
            <w:r>
              <w:t>раствор для наружного применения (спиртовой);</w:t>
            </w:r>
          </w:p>
          <w:p w:rsidR="00F551DC" w:rsidRDefault="00F551DC" w:rsidP="00ED3C81">
            <w:r>
              <w:t>спрей для наружного применения (спиртовой);</w:t>
            </w:r>
          </w:p>
          <w:p w:rsidR="00F551DC" w:rsidRDefault="00F551DC" w:rsidP="00ED3C81">
            <w:r>
              <w:t>суппозитории вагинальные;</w:t>
            </w:r>
          </w:p>
          <w:p w:rsidR="00F551DC" w:rsidRDefault="00F551DC" w:rsidP="00ED3C81">
            <w:r>
              <w:t>таблетки вагинальные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D08AG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йода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повидон-йод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местного и наружного применения;</w:t>
            </w:r>
          </w:p>
          <w:p w:rsidR="00F551DC" w:rsidRDefault="00F551DC" w:rsidP="00ED3C81">
            <w:r>
              <w:t>раствор для наружного применения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D08AX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антисептики и дезинфицирующие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водорода пероксид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местного и наружного применения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калия перманганат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местного и наружного применения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этанол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наружного применения;</w:t>
            </w:r>
          </w:p>
          <w:p w:rsidR="00F551DC" w:rsidRDefault="00F551DC" w:rsidP="00ED3C81"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551DC" w:rsidRDefault="00F551DC" w:rsidP="00ED3C81">
            <w:r>
              <w:t>раствор для наружного применения;</w:t>
            </w:r>
          </w:p>
          <w:p w:rsidR="00F551DC" w:rsidRDefault="00F551DC" w:rsidP="00ED3C81">
            <w:r>
              <w:t>раствор для наружного применения и приготовления лекарственных форм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D11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D11A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дерматологические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D11AH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дерматита, кроме глюкокортикоидов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пимекролимус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крем для наружного применения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мочеполовая система и половые гормоны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G01AA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антибактериальные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суппозитории вагинальные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G01AF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имидазола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клотримазол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вагинальный;</w:t>
            </w:r>
          </w:p>
          <w:p w:rsidR="00F551DC" w:rsidRDefault="00F551DC" w:rsidP="00ED3C81">
            <w:r>
              <w:t>суппозитории вагинальные;</w:t>
            </w:r>
          </w:p>
          <w:p w:rsidR="00F551DC" w:rsidRDefault="00F551DC" w:rsidP="00ED3C81">
            <w:r>
              <w:t>таблетки вагинальные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препараты,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утеротонизирующие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G02AB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алкалоиды спорыньи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метилэргометрин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G02AD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простагландины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динопростон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интрацервикальный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мизопростол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препараты,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G02CA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адреномиметики, токолитические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гексопреналин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G02CB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ингибиторы пролактина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бромокриптин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G02CX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прочие препараты, применяемые в гинекологии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атозибан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половые гормоны и модуляторы функции половых органов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 xml:space="preserve">гормональные </w:t>
            </w:r>
            <w:r>
              <w:lastRenderedPageBreak/>
              <w:t>контрацептивы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G03B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андрогены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G03BA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3-оксоандрост-4-ена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тестостерон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для наружного применения;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тестостерон (смесь эфиров)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 (масляный)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гестагены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G03DA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прегн-4-ена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прогестерон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G03DB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прегнадиена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дидрогестерон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G03DC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эстрена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норэтистерон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гонадотропины и другие стимуляторы овуляции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G03GA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гонадотропины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гонадотропин хорионический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введения;</w:t>
            </w:r>
          </w:p>
          <w:p w:rsidR="00F551DC" w:rsidRDefault="00F551DC" w:rsidP="00ED3C81"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корифоллитропин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фоллитропин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и подкожного введения;</w:t>
            </w:r>
          </w:p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G03GB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синтетические стимуляторы овуляции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кломифен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G03H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антиандрогены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G03HA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антиандрогены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ципротерон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 масляный;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G04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препараты, применяемые в урологии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G04B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препараты, применяемые в урологии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G04BD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солифенацин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G04C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G04CA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альфа-адреноблокаторы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алфузозин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с контролируемым высвобождением, покрытые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доксазозин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тамсулозин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 кишечнорастворимые пролонгированного действия;</w:t>
            </w:r>
          </w:p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капсулы с модифицированным высвобождением;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контролируемым высвобождением, покрытые оболочкой;</w:t>
            </w:r>
          </w:p>
          <w:p w:rsidR="00F551DC" w:rsidRDefault="00F551DC" w:rsidP="00ED3C81">
            <w:r>
              <w:t>таблетки с пролонгированным высвобождением,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G04CB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ингибиторы тестостерон-5-альфа-</w:t>
            </w:r>
            <w:r>
              <w:lastRenderedPageBreak/>
              <w:t>редуктазы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финастерид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H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гипофиза и гипоталамуса и их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передней доли гипофиза и их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H01AC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соматропин и его агонисты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соматропин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H01B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задней доли гипофиза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H01BA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вазопрессин и его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десмопрессин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назальные;</w:t>
            </w:r>
          </w:p>
          <w:p w:rsidR="00F551DC" w:rsidRDefault="00F551DC" w:rsidP="00ED3C81">
            <w:r>
              <w:t>спрей назальный дозированный;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подъязычные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терлипрессин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H01BB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окситоцин и его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карбетоцин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окситоцин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инфузий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инъекций и местного применения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H01C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гипоталамуса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H01CB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соматостатин и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ланреотид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для подкожного введения 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октреотид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F551DC" w:rsidRDefault="00F551DC" w:rsidP="00ED3C81">
            <w:r>
              <w:t>микросферы для приготовления суспензии для внутримышечного введения;</w:t>
            </w:r>
          </w:p>
          <w:p w:rsidR="00F551DC" w:rsidRDefault="00F551DC" w:rsidP="00ED3C81"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551DC" w:rsidRDefault="00F551DC" w:rsidP="00ED3C81">
            <w:r>
              <w:t>раствор для внутривенного и подкожного введения;</w:t>
            </w:r>
          </w:p>
          <w:p w:rsidR="00F551DC" w:rsidRDefault="00F551DC" w:rsidP="00ED3C81">
            <w:r>
              <w:t>раствор для инфузий и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пасиреотид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H01CC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антигонадотропин-рилизинг гормоны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ганиреликс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цетрореликс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H02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кортикостероиды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H02A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кортикостероиды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H02AA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минералокортикоиды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флудрокортизон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H02AB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глюкокортикоиды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бетаметазон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крем для наружного применения;</w:t>
            </w:r>
          </w:p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суспензия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гидрокортизон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крем для наружного применения;</w:t>
            </w:r>
          </w:p>
          <w:p w:rsidR="00F551DC" w:rsidRDefault="00F551DC" w:rsidP="00ED3C81">
            <w:r>
              <w:t>лиофилизат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мазь глазная;</w:t>
            </w:r>
          </w:p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раствор для наружного применения;</w:t>
            </w:r>
          </w:p>
          <w:p w:rsidR="00F551DC" w:rsidRDefault="00F551DC" w:rsidP="00ED3C81">
            <w:r>
              <w:t xml:space="preserve">суспензия для внутримышечного и внутрисуставного </w:t>
            </w:r>
            <w:r>
              <w:lastRenderedPageBreak/>
              <w:t>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эмульсия для наружного применения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дексаметазон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имплантат для интравитреального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метилпреднизолон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преднизолон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щитовидной железы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щитовидной железы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щитовидной железы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левотироксин натрия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антитиреоидные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H03BB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серосодержащие производные имидазола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тиамазол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йода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H03CA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йода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калия йодид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жевательные;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H04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поджелудочной железы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H04A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гормоны, расщепляющие гликоген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H04AA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гормоны, расщепляющие гликоген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глюкагон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лиофилизат для приготовления раствора </w:t>
            </w:r>
            <w:r>
              <w:lastRenderedPageBreak/>
              <w:t>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H05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препараты, регулирующие обмен кальция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H05A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паратиреоидные гормоны и их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H05AA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паратиреоидные гормоны и их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терипаратид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H05B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антипаратиреоидные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H05BA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кальцитонина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кальцитонин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спрей назальный дозированный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H05BX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прочие антипаратиреоидные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парикальцитол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цинакальцет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этелкальцетид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противомикробные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антибактериальные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тетрациклины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тетрациклины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доксициклин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диспергируемые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тигециклин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амфениколы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амфениколы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хлорамфеникол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J01CA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 xml:space="preserve">пенициллины широкого </w:t>
            </w:r>
            <w:r>
              <w:lastRenderedPageBreak/>
              <w:t>спектра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амоксициллин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гранулы для </w:t>
            </w:r>
            <w:r>
              <w:lastRenderedPageBreak/>
              <w:t>приготовления суспензии для приема внутрь;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ампициллин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J01CE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пенициллины, чувствительные к бета-лактамазам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бензатина бензилпенициллин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суспензии для внутримышечного введения;</w:t>
            </w:r>
          </w:p>
          <w:p w:rsidR="00F551DC" w:rsidRDefault="00F551DC" w:rsidP="00ED3C81"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бензилпенициллин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и подкожного введения;</w:t>
            </w:r>
          </w:p>
          <w:p w:rsidR="00F551DC" w:rsidRDefault="00F551DC" w:rsidP="00ED3C81">
            <w:r>
              <w:t>порошок для приготовления раствора для инъекций;</w:t>
            </w:r>
          </w:p>
          <w:p w:rsidR="00F551DC" w:rsidRDefault="00F551DC" w:rsidP="00ED3C81">
            <w:r>
              <w:t xml:space="preserve">порошок для </w:t>
            </w:r>
            <w:r>
              <w:lastRenderedPageBreak/>
              <w:t>приготовления раствора для инъекций и местного применения;</w:t>
            </w:r>
          </w:p>
          <w:p w:rsidR="00F551DC" w:rsidRDefault="00F551DC" w:rsidP="00ED3C81">
            <w:r>
              <w:t>порошок для приготовления суспензии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феноксиметилпенициллин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J01CF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пенициллины, устойчивые к бета-лактамазам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оксациллин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J01CR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амоксициллин + клавулановая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введения;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с модифицированным высвобождением,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бета-лактамные антибактериальные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J01DB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цефалоспорины 1-го поколения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цефазолин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цефалексин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гранулы для приготовления суспензии для приема внутрь;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J01DC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цефалоспорины 2-го поколения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цефуроксим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гранулы для приготовления суспензии для приема внутрь;</w:t>
            </w:r>
          </w:p>
          <w:p w:rsidR="00F551DC" w:rsidRDefault="00F551DC" w:rsidP="00ED3C81">
            <w:r>
              <w:t>порошок для приготовления раствора для внутривенного введения;</w:t>
            </w:r>
          </w:p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раствора для инъекций;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J01DD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цефалоспорины 3-го поколения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цефотаксим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цефтазидим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 xml:space="preserve">порошок для </w:t>
            </w:r>
            <w:r>
              <w:lastRenderedPageBreak/>
              <w:t>приготовления раствора для инфузий;</w:t>
            </w:r>
          </w:p>
          <w:p w:rsidR="00F551DC" w:rsidRDefault="00F551DC" w:rsidP="00ED3C81">
            <w:r>
              <w:t>порошок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цефтриаксон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введения;</w:t>
            </w:r>
          </w:p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и внутривенного введения;</w:t>
            </w:r>
          </w:p>
          <w:p w:rsidR="00F551DC" w:rsidRDefault="00F551DC" w:rsidP="00ED3C81">
            <w:r>
              <w:t>порошок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цефоперазон + сульбактам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J01DE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цефалоспорины 4-го поколения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цефепим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J01DH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карбапенемы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имипенем + циластатин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меропенем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эртапенем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J01DI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цефалоспорины и пенемы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цефтаролина фосамил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сульфаниламиды и триметоприм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J01EE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ко-тримоксазол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J01F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макролиды, линкозамиды и стрептограмины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J01FA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макролиды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азитромицин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порошок для приготовления суспензии для приема внутрь (для детей);</w:t>
            </w:r>
          </w:p>
          <w:p w:rsidR="00F551DC" w:rsidRDefault="00F551DC" w:rsidP="00ED3C81">
            <w:r>
              <w:t>порошок для приготовления суспензии пролонгированного действия для приема внутрь;</w:t>
            </w:r>
          </w:p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джозамицин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кларитромицин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гранулы для приготовления суспензии для приема внутрь;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J01FF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линкозамиды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клиндамицин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аминогликозиды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J01GA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стрептомицины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стрептомицин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J01GB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аминогликозиды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амикацин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инфузий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гентамицин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канамицин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тобрамицин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капсулы с порошком для ингаляций;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ингаляций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J01M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антибактериальные препараты, производные хинолона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J01MA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фторхинолоны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гатифлоксацин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левофлоксацин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ломефлоксацин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моксифлоксацин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капли глазные и ушные;</w:t>
            </w:r>
          </w:p>
          <w:p w:rsidR="00F551DC" w:rsidRDefault="00F551DC" w:rsidP="00ED3C81">
            <w:r>
              <w:t>мазь глазная;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спарфлоксацин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ципрофлоксацин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капли глазные и ушные;</w:t>
            </w:r>
          </w:p>
          <w:p w:rsidR="00F551DC" w:rsidRDefault="00F551DC" w:rsidP="00ED3C81">
            <w:r>
              <w:t>капли ушные;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мазь глазная;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J01X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антибактериальные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J01XA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антибиотики гликопептидной структуры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ванкомицин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телаванцин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J01XX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прочие антибактериальные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даптомицин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линезолид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гранулы для приготовления суспензии для приема внутрь;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тедизолид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концентрата для приготовления раствора для инфузий;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J02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J02A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противогрибковые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J02AA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антибиотики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амфотерицин B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нистатин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J02AC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триазола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вориконазол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флуконазол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порошок для приготовления суспензии для приема внутрь;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J02AX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противогрибковые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каспофунгин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микафунгин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J04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препараты, активные в отношении микобактерий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J04A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противотуберкулезные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J04AA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аминосалициловая кислота и ее производные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F551DC" w:rsidRDefault="00F551DC" w:rsidP="00ED3C81">
            <w:r>
              <w:t>аминосалициловая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гранулы замедленного высвобождения для приема внутрь;</w:t>
            </w:r>
          </w:p>
          <w:p w:rsidR="00F551DC" w:rsidRDefault="00F551DC" w:rsidP="00ED3C81">
            <w:r>
              <w:t>гранулы, покрытые кишечнорастворимой оболочкой;</w:t>
            </w:r>
          </w:p>
          <w:p w:rsidR="00F551DC" w:rsidRDefault="00F551DC" w:rsidP="00ED3C81">
            <w:r>
              <w:t>гранулы, покрытые оболочкой для приема внутрь;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кишечнорастворимой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J04AB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антибиотики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капреомицин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инфузий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рифабутин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рифампицин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инъекций;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циклосерин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J04AC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гидразиды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внутривенного, внутримышечного, ингаляционного и эндотрахеального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инъекций и ингаляций;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J04AD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тиокарбамида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протионамид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этионамид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J04AK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противотуберкулезные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бедаквилин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пиразинамид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теризидон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тиоуреидоиминометил-пиридиния перхлорат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этамбутол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J04AM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комбинированные противотуберкулезные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ломефлоксацин + пиразинамид + этамбутол + пиридоксин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пиразинамид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пиразинамид + рифампицин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пиразинамид + рифампицин + этамбутол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пиразинамид + рифампицин + этамбутол + пиридоксин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рифампицин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изониазид + этамбутол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ломефлоксацин + пиразинамид + протионамид + этамбутол + пиридоксин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J04B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противолепрозные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J04BA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противолепрозные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дапсон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J05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противовирусные препараты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J05A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противовирусные препараты прямого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дасабувир; омбитасвир + паритапревир + ритонавир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таблеток набор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J05AB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ацикловир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крем для местного и наружного применения;</w:t>
            </w:r>
          </w:p>
          <w:p w:rsidR="00F551DC" w:rsidRDefault="00F551DC" w:rsidP="00ED3C81">
            <w:r>
              <w:t>крем для наружного применения;</w:t>
            </w:r>
          </w:p>
          <w:p w:rsidR="00F551DC" w:rsidRDefault="00F551DC" w:rsidP="00ED3C81"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F551DC" w:rsidRDefault="00F551DC" w:rsidP="00ED3C81">
            <w:r>
              <w:t>мазь глазная;</w:t>
            </w:r>
          </w:p>
          <w:p w:rsidR="00F551DC" w:rsidRDefault="00F551DC" w:rsidP="00ED3C81">
            <w:r>
              <w:t>мазь для местного и наружного применения;</w:t>
            </w:r>
          </w:p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порошок для приготовления раствора для инфузий;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валганцикловир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ганцикловир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рибавирин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суспензии для приема внутрь;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J05AE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ВИЧ-протеаз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атазанавир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дарунавир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нарлапревир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ритонавир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саквинавир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симепревир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фосампренавир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J05AF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нуклеозиды и нуклеотиды - ингибиторы обратной транскриптазы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абакавир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диданозин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F551DC" w:rsidRDefault="00F551DC" w:rsidP="00ED3C81">
            <w:r>
              <w:t>порошок для приготовления раствора для приема внутрь для детей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зидовудин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ламивудин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ставудин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порошок для приготовления раствора для приема внутрь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телбивудин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тенофовир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фосфазид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энтекавир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J05AG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ненуклеозидные ингибиторы обратной транскриптазы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невирапин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этравирин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эфавиренз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J05AH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ингибиторы нейроаминидазы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осельтамивир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J05AR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абакавир + ламивудин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абакавир + ламивудин + зидовудин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зидовудин + ламивудин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лопинавир + ритонавир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рилпивирин + тенофовир + эмтрицитабин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J05AX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прочие противовирусные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даклатасвир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долутегравир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имидазолилэтанамид пентандиовой кислоты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кагоцел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маравирок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ралтегравир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жевательные;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умифеновир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энфувиртид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J06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иммунные сыворотки и иммуноглобулины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J06A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иммунные сыворотки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J06AA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иммунные сыворотки</w:t>
            </w:r>
          </w:p>
        </w:tc>
        <w:tc>
          <w:tcPr>
            <w:tcW w:w="2583" w:type="dxa"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анатоксин дифтерийный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анатоксин дифтерийно-столбнячный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анатоксин столбнячный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антитоксин яда гадюки обыкновенной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сыворотка противоботулиническая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сыворотка противодифтерийная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tcBorders>
              <w:top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сыворотка противостолбнячная</w:t>
            </w:r>
          </w:p>
        </w:tc>
        <w:tc>
          <w:tcPr>
            <w:tcW w:w="2582" w:type="dxa"/>
            <w:vMerge/>
            <w:shd w:val="clear" w:color="auto" w:fill="auto"/>
          </w:tcPr>
          <w:p w:rsidR="00F551DC" w:rsidRDefault="00F551DC" w:rsidP="00ED3C81"/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J06B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иммуноглобулины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J06BA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иммуноглобулины, нормальные человеческие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человека нормальный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J06BB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специфические иммуноглобулины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антирабический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против клещевого энцефалита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противостолбнячный человека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человека антирезус RHO(D)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введения;</w:t>
            </w:r>
          </w:p>
          <w:p w:rsidR="00F551DC" w:rsidRDefault="00F551DC" w:rsidP="00ED3C81">
            <w:r>
              <w:lastRenderedPageBreak/>
              <w:t>раствор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человека противостафилококковый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паливизумаб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J06BC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иммуноглобулины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иммуноглобулин антитимоцитарный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J07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вакцины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противоопухолевые препараты и иммуномодуляторы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противоопухолевые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алкилирующие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аналоги азотистого иприта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бендамустин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ифосфамид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введения;</w:t>
            </w:r>
          </w:p>
          <w:p w:rsidR="00F551DC" w:rsidRDefault="00F551DC" w:rsidP="00ED3C81">
            <w:r>
              <w:t>порошок для приготовления раствора для инфузий;</w:t>
            </w:r>
          </w:p>
          <w:p w:rsidR="00F551DC" w:rsidRDefault="00F551DC" w:rsidP="00ED3C81">
            <w:r>
              <w:t>порошок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мелфалан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внутрисосудистого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хлорамбуцил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циклофосфамид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лиофилизат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порошок для приготовления раствора для внутривенного введения;</w:t>
            </w:r>
          </w:p>
          <w:p w:rsidR="00F551DC" w:rsidRDefault="00F551DC" w:rsidP="00ED3C81">
            <w:r>
              <w:t>порошок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сахарной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L01AB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алкилсульфонаты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бусульфан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L01AD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нитрозомочевины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кармустин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ломустин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L01AX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алкилирующие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дакарбазин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темозоломид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антиметаболиты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L01BA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аналоги фолиевой кислоты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метотрексат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инъекций;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подкожного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пеметрексед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ралтитрексид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lastRenderedPageBreak/>
              <w:t>L01BB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аналоги пурина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меркаптопурин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неларабин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флударабин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L01BC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аналоги пиримидина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азацитидин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суспензии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гемцитабин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капецитабин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фторурацил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внутрисосудистого введения;</w:t>
            </w:r>
          </w:p>
          <w:p w:rsidR="00F551DC" w:rsidRDefault="00F551DC" w:rsidP="00ED3C81">
            <w:r>
              <w:t>раствор для внутрисосудистого и внутриполостного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цитарабин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инъекций;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L01CA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алкалоиды барвинка и их аналоги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винбластин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винкристин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винорелбин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L01CB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подофиллотоксина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этопозид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lastRenderedPageBreak/>
              <w:t>L01CD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таксаны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доцетаксел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кабазитаксел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паклитаксел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противоопухолевые антибиотики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L01DB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антрациклины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даунорубицин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доксорубицин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внутривенного введения;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концентрат для приготовления раствора для внутрисосудистого и внутрипузырного введения;</w:t>
            </w:r>
          </w:p>
          <w:p w:rsidR="00F551DC" w:rsidRDefault="00F551DC" w:rsidP="00ED3C81">
            <w:r>
              <w:t>лиофилизат для приготовления раствора для внутрисосудистого и внутрипузырного введения;</w:t>
            </w:r>
          </w:p>
          <w:p w:rsidR="00F551DC" w:rsidRDefault="00F551DC" w:rsidP="00ED3C81">
            <w:r>
              <w:t>раствор для внутрисосудистого и внутрипузырного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идарубицин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митоксантрон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внутриплеврального введения;</w:t>
            </w:r>
          </w:p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эпирубицин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внутривенного и внутриполостного введения;</w:t>
            </w:r>
          </w:p>
          <w:p w:rsidR="00F551DC" w:rsidRDefault="00F551DC" w:rsidP="00ED3C81">
            <w:r>
              <w:t>концентрат для приготовления раствора для внутрисосудистого и внутрипузырного введения;</w:t>
            </w:r>
          </w:p>
          <w:p w:rsidR="00F551DC" w:rsidRDefault="00F551DC" w:rsidP="00ED3C81"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L01DC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противоопухолевые антибиотики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блеомицин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инъекций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/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митомицин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инъекций;</w:t>
            </w:r>
          </w:p>
          <w:p w:rsidR="00F551DC" w:rsidRDefault="00F551DC" w:rsidP="00ED3C81">
            <w:r>
              <w:t>порошок для приготовления раствора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L01X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противоопухолевые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L01XA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препараты платины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карбоплатин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оксалиплатин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цисплатин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 xml:space="preserve">концентрат для приготовления раствора </w:t>
            </w:r>
            <w:r>
              <w:lastRenderedPageBreak/>
              <w:t>для инфузий и внутрибрюшинного введения;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L01XB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метилгидразины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прокарбазин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L01XC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моноклональные антитела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бевацизумаб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брентуксимаб ведотин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ниволумаб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обинутузумаб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панитумумаб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пембролизумаб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пертузумаб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трастузумаб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концентрата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трастузумаб эмтанзин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ритуксимаб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цетуксимаб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lastRenderedPageBreak/>
              <w:t>L01XE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протеинкиназы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афатиниб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вандетаниб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гефитиниб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дабрафениб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дазатиниб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ибрутиниб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иматиниб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кризотиниб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нилотиниб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нинтеданиб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 мягкие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пазопаниб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регорафениб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руксолитиниб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сорафениб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сунитиниб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траметиниб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эрлотиниб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L01XX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прочие противоопухолевые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аспарагиназа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афлиберцепт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внутриглазного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бортезомиб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внутривенного и подкожного введения;</w:t>
            </w:r>
          </w:p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висмодегиб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гидроксикарбамид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иринотекан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карфилзомиб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третиноин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фактор некроза опухоли альфа-1 (тимозин рекомбинантный)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эрибулин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L02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противоопухолевые гормональные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L02A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гормоны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L02AB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гестагены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медроксипрогестерон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суспензия для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L02AE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аналоги гонадотропин-рилизинг гормона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бусерелин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гозерелин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капсула для подкожного введения 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лейпрорелин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51DC" w:rsidRDefault="00F551DC" w:rsidP="00ED3C81"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трипторелин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  <w:p w:rsidR="00F551DC" w:rsidRDefault="00F551DC" w:rsidP="00ED3C81"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551DC" w:rsidRDefault="00F551DC" w:rsidP="00ED3C81"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L02B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антагонисты гормонов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L02BA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антиэстрогены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тамоксифен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фулвестрант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L02BB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антиандрогены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бикалутамид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флутамид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энзалутамид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L02BG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ингибиторы ароматазы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анастрозол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L02BX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антагонисты гормонов и родственные соединения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абиратерон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дегареликс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L03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иммуностимуляторы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L03A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иммуностимуляторы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L03AA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колониестимулирующие факторы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филграстим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подкожного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L03AB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интерфероны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интерферон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для местного и наружного применения;</w:t>
            </w:r>
          </w:p>
          <w:p w:rsidR="00F551DC" w:rsidRDefault="00F551DC" w:rsidP="00ED3C81">
            <w:r>
              <w:t>капли назальные;</w:t>
            </w:r>
          </w:p>
          <w:p w:rsidR="00F551DC" w:rsidRDefault="00F551DC" w:rsidP="00ED3C81"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F551DC" w:rsidRDefault="00F551DC" w:rsidP="00ED3C81"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551DC" w:rsidRDefault="00F551DC" w:rsidP="00ED3C81">
            <w:r>
              <w:t>лиофилизат для приготовления раствора для интраназального введения;</w:t>
            </w:r>
          </w:p>
          <w:p w:rsidR="00F551DC" w:rsidRDefault="00F551DC" w:rsidP="00ED3C81">
            <w:r>
              <w:t>лиофилизат для приготовления раствора для инъекций;</w:t>
            </w:r>
          </w:p>
          <w:p w:rsidR="00F551DC" w:rsidRDefault="00F551DC" w:rsidP="00ED3C81">
            <w:r>
              <w:t>лиофилизат для приготовления раствора для инъекций и местного применения;</w:t>
            </w:r>
          </w:p>
          <w:p w:rsidR="00F551DC" w:rsidRDefault="00F551DC" w:rsidP="00ED3C81">
            <w:r>
              <w:t>лиофилизат для приготовления суспензии для приема внутрь;</w:t>
            </w:r>
          </w:p>
          <w:p w:rsidR="00F551DC" w:rsidRDefault="00F551DC" w:rsidP="00ED3C81">
            <w:r>
              <w:t>мазь для наружного и местного применения;</w:t>
            </w:r>
          </w:p>
          <w:p w:rsidR="00F551DC" w:rsidRDefault="00F551DC" w:rsidP="00ED3C81">
            <w:r>
              <w:t>раствор для внутримышечного, субконъюнктивального введения и закапывания в глаз;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внутривенного и подкожного введения;</w:t>
            </w:r>
          </w:p>
          <w:p w:rsidR="00F551DC" w:rsidRDefault="00F551DC" w:rsidP="00ED3C81">
            <w:r>
              <w:t>раствор для подкожного введения;</w:t>
            </w:r>
          </w:p>
          <w:p w:rsidR="00F551DC" w:rsidRDefault="00F551DC" w:rsidP="00ED3C81">
            <w:r>
              <w:t>суппозитории ректальные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интерферон бета-1a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интерферон бета-1b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интерферон гамма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и подкожного введения;</w:t>
            </w:r>
          </w:p>
          <w:p w:rsidR="00F551DC" w:rsidRDefault="00F551DC" w:rsidP="00ED3C81">
            <w:r>
              <w:t>лиофилизат для приготовления раствора для интраназального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пэгинтерферон альфа-2a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пэгинтерферон альфа-2b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пэгинтерферон бета-1a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цепэгинтерферон альфа-2b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L03AX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другие иммуностимуляторы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азоксимера бромид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инъекций и местного применения;</w:t>
            </w:r>
          </w:p>
          <w:p w:rsidR="00F551DC" w:rsidRDefault="00F551DC" w:rsidP="00ED3C81">
            <w:r>
              <w:t>суппозитории вагинальные и ректальные;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вакцина для лечения рака мочевого пузыря БЦЖ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суспензии для внутрипузырного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глатирамера ацетат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глутамил-цистеинил-глицин динатрия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меглюмина акридонацетат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кишечнорастворимой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тилорон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L04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иммунодепрессанты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L04A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иммунодепрессанты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L04AA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селективные иммунодепрессанты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абатацепт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алемтузумаб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апремиласт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ведолизумаб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лефлуномид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микофенолата мофетил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микофеноловая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кишечнорастворимой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натализумаб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терифлуномид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тофацитиниб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финголимод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эверолимус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диспергируемые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экулизумаб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L04AB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фактора некроза опухоли альфа (ФНО-альфа)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адалимумаб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голимумаб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инфликсимаб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цертолизумаба пэгол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этанерцепт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L04AC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интерлейкина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базиликсимаб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канакинумаб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секукинумаб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2500"/>
        <w:gridCol w:w="2499"/>
      </w:tblGrid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тоцилизумаб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устекинумаб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L04AD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кальциневрина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такролимус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концентрат для приготовления раствора для внутривенного введения;</w:t>
            </w:r>
          </w:p>
          <w:p w:rsidR="00F551DC" w:rsidRDefault="00F551DC" w:rsidP="00ED3C81">
            <w:r>
              <w:t>мазь для наружного применения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циклоспорин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мягкие;</w:t>
            </w:r>
          </w:p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приема внутрь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L04AX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иммунодепрессанты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азатиоприн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леналидомид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пирфенидон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костно-мышечная система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M01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M01A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M01AB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уксусной кислоты и родственные соединения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диклофенак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t>капсулы с модифицированным высвобождением;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кишечнорастворимой пленочной оболочкой;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пролонгированного действия, покрытые кишечнорастворимой оболочкой;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модифицированным высвобождением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кеторолак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lastRenderedPageBreak/>
              <w:t>раствор для внутримышечного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M01AC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оксикамы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лорноксикам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M01AE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пропионовой кислоты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декскетопрофен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ибупрофен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гель для наружного применения;</w:t>
            </w:r>
          </w:p>
          <w:p w:rsidR="00F551DC" w:rsidRDefault="00F551DC" w:rsidP="00ED3C81">
            <w:r>
              <w:t>гранулы для приготовления раствора для приема внутрь;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крем для наружного применения;</w:t>
            </w:r>
          </w:p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суппозитории ректальные;</w:t>
            </w:r>
          </w:p>
          <w:p w:rsidR="00F551DC" w:rsidRDefault="00F551DC" w:rsidP="00ED3C81">
            <w:r>
              <w:t>суппозитории ректальные (для детей);</w:t>
            </w:r>
          </w:p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кетопрофен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F551DC" w:rsidRDefault="00F551DC" w:rsidP="00ED3C81">
            <w:r>
              <w:t>лиофилизат для приготовления раствора для внутримышечного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инфузий и внутримышечного введения;</w:t>
            </w:r>
          </w:p>
          <w:p w:rsidR="00F551DC" w:rsidRDefault="00F551DC" w:rsidP="00ED3C81">
            <w:r>
              <w:t>суппозитории ректальные;</w:t>
            </w:r>
          </w:p>
          <w:p w:rsidR="00F551DC" w:rsidRDefault="00F551DC" w:rsidP="00ED3C81">
            <w:r>
              <w:t>суппозитории ректальные (для детей);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с модифицированным высвобождением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M01C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базисные противоревматические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M01CC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пеницилламин и подобные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пеницилламин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M03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миорелаксанты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M03A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миорелаксанты периферического действия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M03AB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холина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суксаметония йодид и хлорид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M03AC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четвертичные аммониевые соединения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пипекурония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рокурония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M03AX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миорелаксанты периферического действия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ботулинический токсин типа A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ботулинический токсин типа A-гемагглютинин комплекс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F551DC" w:rsidRDefault="00F551DC" w:rsidP="00ED3C81">
            <w:r>
              <w:t>лиофилизат для приготовления раствора для инъекций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M03B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миорелаксанты центрального действия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M03BX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миорелаксанты центрального действия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баклофен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интратекального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тизанидин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с модифицированным высвобождением;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M04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противоподагрические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M04A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противоподагрические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M04AA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ингибиторы образования мочевой кислоты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аллопуринол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M05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костей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M05B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влияющие на структуру и минерализацию костей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M05BA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бифосфонаты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алендроновая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золедроновая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лиофилизат для приготовления раствора для инфузий;</w:t>
            </w:r>
          </w:p>
          <w:p w:rsidR="00F551DC" w:rsidRDefault="00F551DC" w:rsidP="00ED3C81">
            <w:r>
              <w:t>раствор для инфузий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M05BX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деносумаб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стронция ранелат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приготовления суспензии для приема внутрь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нервная система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анестетики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01A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общей анестезии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lastRenderedPageBreak/>
              <w:t>N 01AB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галогенированные углеводороды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галотан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жидкость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севофлуран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жидкость для ингаляций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01AF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барбитураты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тиопентал натрия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01AH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опиоидные анальгетики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тримеперидин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01AX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препараты для общей анестезии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динитрогена оксид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газ сжатый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кетамин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натрия оксибутират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пропофол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эмульсия для внутривенного введения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01B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местные анестетики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01BA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эфиры аминобензойной кислоты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прокаин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01BB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амиды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бупивакаин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интратекального введения;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левобупивакаин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ропивакаин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анальгетики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опиоиды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02AA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природные алкалоиды опия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морфин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подкожного введения;</w:t>
            </w:r>
          </w:p>
          <w:p w:rsidR="00F551DC" w:rsidRDefault="00F551DC" w:rsidP="00ED3C81">
            <w:r>
              <w:t>таблетки пролонгированного действия,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налоксон + оксикодон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фенилпиперидина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фентанил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 xml:space="preserve">трансдермальная </w:t>
            </w:r>
            <w:r>
              <w:lastRenderedPageBreak/>
              <w:t>терапевтическая система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N 02AE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орипавина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бупренорфин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пластырь трансдермальный;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02AX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опиоиды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пропионилфенил-этоксиэтилпиперидин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 защечные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трамадол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суппозитории ректальные;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анальгетики и антипиретики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салициловая кислота и ее производные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ацетилсалициловая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кишечнорастворимые, покрытые оболочкой;</w:t>
            </w:r>
          </w:p>
          <w:p w:rsidR="00F551DC" w:rsidRDefault="00F551DC" w:rsidP="00ED3C81">
            <w:r>
              <w:t>таблетки кишечнорастворимые, покрытые пленочной оболочкой;</w:t>
            </w:r>
          </w:p>
          <w:p w:rsidR="00F551DC" w:rsidRDefault="00F551DC" w:rsidP="00ED3C81">
            <w:r>
              <w:t>таблетки, покрытые кишечнорастворимой оболочкой;</w:t>
            </w:r>
          </w:p>
          <w:p w:rsidR="00F551DC" w:rsidRDefault="00F551DC" w:rsidP="00ED3C81">
            <w:r>
              <w:t>таблетки, покрытые кишечнорастворимой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02BE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анилиды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парацетамол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гранулы для приготовления суспензии для приема внутрь;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сироп (для детей);</w:t>
            </w:r>
          </w:p>
          <w:p w:rsidR="00F551DC" w:rsidRDefault="00F551DC" w:rsidP="00ED3C81">
            <w:r>
              <w:t>суппозитории ректальные;</w:t>
            </w:r>
          </w:p>
          <w:p w:rsidR="00F551DC" w:rsidRDefault="00F551DC" w:rsidP="00ED3C81">
            <w:r>
              <w:t>суппозитории ректальные (для детей);</w:t>
            </w:r>
          </w:p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суспензия для приема внутрь (для детей);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противоэпилептические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N 03A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противоэпилептические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барбитураты и их производные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бензобарбитал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фенобарбитал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(для детей)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гидантоина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фенитоин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03AD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сукцинимида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этосуксимид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03AE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бензодиазепина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клоназепам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03AF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карбоксамида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карбамазепин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пролонгированного действия;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окскарбазепин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03AG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жирных кислот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вальпроевая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гранулы пролонгированного действия;</w:t>
            </w:r>
          </w:p>
          <w:p w:rsidR="00F551DC" w:rsidRDefault="00F551DC" w:rsidP="00ED3C81">
            <w:r>
              <w:t>гранулы с пролонгированным высвобождением;</w:t>
            </w:r>
          </w:p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t>лиофилизат для приготовления раствора для внутривенного введения;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сироп (для детей);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551DC" w:rsidRDefault="00F551DC" w:rsidP="00ED3C81">
            <w:r>
              <w:t>таблетки пролонгированного действия, покрытые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пролонгированным высвобождением,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lastRenderedPageBreak/>
              <w:t>N 03AX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противоэпилептические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лакосамид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леветирацетам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перампанел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прегабалин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топирамат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04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противопаркинсонические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04A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антихолинергические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04AA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третичные амины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бипериден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тригексифенидил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04B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дофаминергические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04BA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допа и ее производные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леводопа + бенсеразид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с модифицированным</w:t>
            </w:r>
          </w:p>
          <w:p w:rsidR="00F551DC" w:rsidRDefault="00F551DC" w:rsidP="00ED3C81">
            <w:r>
              <w:t>высвобождением;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диспергируемые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леводопа + карбидопа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04BB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адамантана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амантадин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04BC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агонисты дофаминовых рецепторов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пирибедил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 с контролируемым высвобождением,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прамипексол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пролонгированного действия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психотропные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антипсихотические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алифатические производные фенотиазина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левомепромазин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инфузий и внутримышечного введения;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хлорпромазин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драже;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пиперазиновые производные фенотиазина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перфеназин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трифлуоперазин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флуфеназин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 (масляный)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05AC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пиперидиновые производные фенотиазина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перициазин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приема внутрь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тиоридазин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05AD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бутирофенона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галоперидол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раствор для внутривенного и</w:t>
            </w:r>
          </w:p>
          <w:p w:rsidR="00F551DC" w:rsidRDefault="00F551DC" w:rsidP="00ED3C81">
            <w:r>
              <w:t>внутримышечного введения;</w:t>
            </w:r>
          </w:p>
          <w:p w:rsidR="00F551DC" w:rsidRDefault="00F551DC" w:rsidP="00ED3C81">
            <w:r>
              <w:lastRenderedPageBreak/>
              <w:t>раствор для внутримышечного введения;</w:t>
            </w:r>
          </w:p>
          <w:p w:rsidR="00F551DC" w:rsidRDefault="00F551DC" w:rsidP="00ED3C81">
            <w:r>
              <w:t>раствор для внутримышечного введения (масляный);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дроперидол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инъекций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500"/>
        <w:gridCol w:w="2500"/>
        <w:gridCol w:w="2499"/>
      </w:tblGrid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05AE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индола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сертиндол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05AF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тиоксантена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зуклопентиксол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 (масляный);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флупентиксол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 (масляный);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05AH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диазепины, оксазепины, тиазепины и оксепины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кветиапин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оланзапин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 диспергируемые в полости рта;</w:t>
            </w:r>
          </w:p>
          <w:p w:rsidR="00F551DC" w:rsidRDefault="00F551DC" w:rsidP="00ED3C81">
            <w:r>
              <w:t>таблетки для рассасывания;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05AL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бензамиды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сульпирид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lastRenderedPageBreak/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lastRenderedPageBreak/>
              <w:t>N 05AX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антипсихотические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палиперидон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внутримышечного введения пролонгированного действия;</w:t>
            </w:r>
          </w:p>
          <w:p w:rsidR="00F551DC" w:rsidRDefault="00F551DC" w:rsidP="00ED3C81">
            <w:r>
              <w:t>таблетки пролонгированного действия,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рисперидон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диспергируемые в полости рта;</w:t>
            </w:r>
          </w:p>
          <w:p w:rsidR="00F551DC" w:rsidRDefault="00F551DC" w:rsidP="00ED3C81">
            <w:r>
              <w:t>таблетки для рассасывания;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анксиолитики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05BA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бензодиазепина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бромдигидрохлорфенил-бензодиазепин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диазепам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лоразепам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оксазепам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05BB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дифенилметана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гидроксизин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N 05C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снотворные и седативные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05CD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производные бензодиазепина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мидазолам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нитразепам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05CF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бензодиазепиноподобные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зопиклон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06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психоаналептики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06A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антидепрессанты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06AA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неселективные ингибиторы обратного захвата моноаминов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амитриптилин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имипрамин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драже;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кломипрамин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06AB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селективные ингибиторы обратного захвата серотонина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пароксетин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сертралин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флуоксетин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06AX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антидепрессанты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агомелатин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пипофезин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с модифицированным высвобождением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06B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06BC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ксантина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кофеин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подкожного введения;</w:t>
            </w:r>
          </w:p>
          <w:p w:rsidR="00F551DC" w:rsidRDefault="00F551DC" w:rsidP="00ED3C81">
            <w:r>
              <w:t>раствор для подкожного и субконъюнктивального введения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06BX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другие психостимуляторы и ноотропные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винпоцетин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концентрат для приготовления раствора для инфузий;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глицин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 защечные;</w:t>
            </w:r>
          </w:p>
          <w:p w:rsidR="00F551DC" w:rsidRDefault="00F551DC" w:rsidP="00ED3C81">
            <w:r>
              <w:t>таблетки подъязычные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метионил-глутамил-гистидил-фенилаланил-пролил-глицил-пролин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назальные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пирацетам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полипептиды коры головного мозга скота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фонтурацетам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церебролизин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цитиколин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приема внутрь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06D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деменции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06DA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антихолинэстеразные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галантамин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ривастигмин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трансдермальная терапевтическая система;</w:t>
            </w:r>
          </w:p>
          <w:p w:rsidR="00F551DC" w:rsidRDefault="00F551DC" w:rsidP="00ED3C81">
            <w:r>
              <w:t>раствор для приема внутрь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06DX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 для лечения деменции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мемантин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парасимпатомиметики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07AA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антихолинэстеразные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неостигмина метилсульфат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и подкожного введения;</w:t>
            </w:r>
          </w:p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пиридостигмина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07AX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прочие парасимпатомиметики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холина альфосцерат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инфузий и внутримышечного введения;</w:t>
            </w:r>
          </w:p>
          <w:p w:rsidR="00F551DC" w:rsidRDefault="00F551DC" w:rsidP="00ED3C81">
            <w:r>
              <w:t xml:space="preserve">раствор для приема </w:t>
            </w:r>
            <w:r>
              <w:lastRenderedPageBreak/>
              <w:t>внутрь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N 07B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применяемые при зависимостях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07BB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препараты, применяемые при алкогольной зависимости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налтрексон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устранения головокружения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07CA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устранения головокружения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бетагистин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N 07X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N 07XX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диметилфумарат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кишечнорастворимые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инозин + никотинамид + рибофлавин + янтарная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таблетки, покрытые кишечнорастворимой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тетрабеназин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этилметилгидроксипиридина сукцинат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противопротозойные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P01A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амебиаза и других протозойных инфекций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P01AB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нитроимидазола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метронидазол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инфузий;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P01B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противомалярийные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P01BA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аминохинолины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гидроксихлорохин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P01BC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метанолхинолины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мефлохин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противогельминтные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трематодоза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P02BA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хинолина и родственные соединения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празиквантел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нематодоза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P02CA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бензимидазола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мебендазол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P02CC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тетрагидропиримидина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пирантел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P02CE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производные имидазотиазола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левамизол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P03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P03A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уничтожения эктопаразитов (в т.ч. чесоточного клеща)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P03AX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бензилбензоат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мазь для наружного применения;</w:t>
            </w:r>
          </w:p>
          <w:p w:rsidR="00F551DC" w:rsidRDefault="00F551DC" w:rsidP="00ED3C81">
            <w:r>
              <w:t>эмульсия для наружного применения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дыхательная система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R01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назальные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R01A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R01AA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адреномиметики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ксилометазолин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гель назальный;</w:t>
            </w:r>
          </w:p>
          <w:p w:rsidR="00F551DC" w:rsidRDefault="00F551DC" w:rsidP="00ED3C81">
            <w:r>
              <w:lastRenderedPageBreak/>
              <w:t>капли назальные;</w:t>
            </w:r>
          </w:p>
          <w:p w:rsidR="00F551DC" w:rsidRDefault="00F551DC" w:rsidP="00ED3C81">
            <w:r>
              <w:t>капли назальные (для детей);</w:t>
            </w:r>
          </w:p>
          <w:p w:rsidR="00F551DC" w:rsidRDefault="00F551DC" w:rsidP="00ED3C81">
            <w:r>
              <w:t>спрей назальный;</w:t>
            </w:r>
          </w:p>
          <w:p w:rsidR="00F551DC" w:rsidRDefault="00F551DC" w:rsidP="00ED3C81">
            <w:r>
              <w:t>спрей назальный дозированный;</w:t>
            </w:r>
          </w:p>
          <w:p w:rsidR="00F551DC" w:rsidRDefault="00F551DC" w:rsidP="00ED3C81">
            <w:r>
              <w:t>спрей назальный дозированный (для детей)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lastRenderedPageBreak/>
              <w:t>R02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горла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R02A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горла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R02AA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антисептические препараты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йод + калия йодид + глицерол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местного применения;</w:t>
            </w:r>
          </w:p>
          <w:p w:rsidR="00F551DC" w:rsidRDefault="00F551DC" w:rsidP="00ED3C81">
            <w:r>
              <w:t>спрей для местного применения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R03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R03A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адренергические средства для ингаляционного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R03AC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селективные бета 2-адреномиметики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индакатерол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с порошком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сальбутамол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аэрозоль для ингаляций дозированный,</w:t>
            </w:r>
          </w:p>
          <w:p w:rsidR="00F551DC" w:rsidRDefault="00F551DC" w:rsidP="00ED3C81">
            <w:r>
              <w:t>активируемый вдохом;</w:t>
            </w:r>
          </w:p>
          <w:p w:rsidR="00F551DC" w:rsidRDefault="00F551DC" w:rsidP="00ED3C81">
            <w:r>
              <w:t>капсулы для ингаляций;</w:t>
            </w:r>
          </w:p>
          <w:p w:rsidR="00F551DC" w:rsidRDefault="00F551DC" w:rsidP="00ED3C81">
            <w:r>
              <w:t>капсулы с порошком для ингаляций;</w:t>
            </w:r>
          </w:p>
          <w:p w:rsidR="00F551DC" w:rsidRDefault="00F551DC" w:rsidP="00ED3C81">
            <w:r>
              <w:t>порошок для ингаляций дозированный;</w:t>
            </w:r>
          </w:p>
          <w:p w:rsidR="00F551DC" w:rsidRDefault="00F551DC" w:rsidP="00ED3C81">
            <w:r>
              <w:t>раствор для ингаляций;</w:t>
            </w:r>
          </w:p>
          <w:p w:rsidR="00F551DC" w:rsidRDefault="00F551DC" w:rsidP="00ED3C81">
            <w:r>
              <w:t>таблетки пролонгированного действия,</w:t>
            </w:r>
          </w:p>
          <w:p w:rsidR="00F551DC" w:rsidRDefault="00F551DC" w:rsidP="00ED3C81">
            <w:r>
              <w:t>покрытые оболочкой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формотерол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капсулы с порошком для ингаляций;</w:t>
            </w:r>
          </w:p>
          <w:p w:rsidR="00F551DC" w:rsidRDefault="00F551DC" w:rsidP="00ED3C81">
            <w:r>
              <w:t>порошок для ингаляций дозированный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R03AK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 xml:space="preserve">адренергические средства в комбинации с глюкокортикоидами или другими </w:t>
            </w:r>
            <w:r>
              <w:lastRenderedPageBreak/>
              <w:t>препаратами, кроме антихолинергических средств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lastRenderedPageBreak/>
              <w:t>беклометазон + формотерол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будесонид + формотерол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 с порошком для ингаляций набор;</w:t>
            </w:r>
          </w:p>
          <w:p w:rsidR="00F551DC" w:rsidRDefault="00F551DC" w:rsidP="00ED3C81">
            <w:r>
              <w:lastRenderedPageBreak/>
              <w:t>порошок для ингаляций дозированный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вилантерол + флутиказона фуроат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порошок для ингаляций дозированный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мометазон + формотерол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салметерол + флутиказон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порошок для ингаляций дозированный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R03AL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гликопиррония бромид + индакатерол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с порошком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ипратропия бромид + фенотерол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раствор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олодатерол + тиотропия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раствор для ингаляций дозированный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R03B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R03BA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глюкокортикоиды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беклометазон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аэрозоль для ингаляций дозированный, активируемый вдохом;</w:t>
            </w:r>
          </w:p>
          <w:p w:rsidR="00F551DC" w:rsidRDefault="00F551DC" w:rsidP="00ED3C81">
            <w:r>
              <w:t>аэрозоль назальный дозированный;</w:t>
            </w:r>
          </w:p>
          <w:p w:rsidR="00F551DC" w:rsidRDefault="00F551DC" w:rsidP="00ED3C81">
            <w:r>
              <w:t>спрей назальный дозированный;</w:t>
            </w:r>
          </w:p>
          <w:p w:rsidR="00F551DC" w:rsidRDefault="00F551DC" w:rsidP="00ED3C81">
            <w:r>
              <w:t>суспензия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будесонид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капли назальные;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капсулы кишечнорастворимые;</w:t>
            </w:r>
          </w:p>
          <w:p w:rsidR="00F551DC" w:rsidRDefault="00F551DC" w:rsidP="00ED3C81">
            <w:r>
              <w:t>порошок для ингаляций дозированный;</w:t>
            </w:r>
          </w:p>
          <w:p w:rsidR="00F551DC" w:rsidRDefault="00F551DC" w:rsidP="00ED3C81">
            <w:r>
              <w:t>раствор для ингаляций;</w:t>
            </w:r>
          </w:p>
          <w:p w:rsidR="00F551DC" w:rsidRDefault="00F551DC" w:rsidP="00ED3C81">
            <w:r>
              <w:t>спрей назальный дозированный;</w:t>
            </w:r>
          </w:p>
          <w:p w:rsidR="00F551DC" w:rsidRDefault="00F551DC" w:rsidP="00ED3C81">
            <w:r>
              <w:t>суспензия для ингаляций дозированная</w:t>
            </w:r>
          </w:p>
        </w:tc>
      </w:tr>
      <w:tr w:rsidR="00F551DC" w:rsidTr="00ED3C81">
        <w:tc>
          <w:tcPr>
            <w:tcW w:w="1500" w:type="dxa"/>
            <w:vMerge w:val="restart"/>
            <w:shd w:val="clear" w:color="auto" w:fill="auto"/>
          </w:tcPr>
          <w:p w:rsidR="00F551DC" w:rsidRDefault="00F551DC" w:rsidP="00ED3C81">
            <w:r>
              <w:t>R03BB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551DC" w:rsidRDefault="00F551DC" w:rsidP="00ED3C81">
            <w:r>
              <w:t>антихолинергические средства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гликопиррония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с порошком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ипратропия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lastRenderedPageBreak/>
              <w:t>раствор для ингаляций</w:t>
            </w:r>
          </w:p>
        </w:tc>
      </w:tr>
      <w:tr w:rsidR="00F551DC" w:rsidTr="00ED3C81">
        <w:tc>
          <w:tcPr>
            <w:tcW w:w="1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тиотропия бромид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капсулы с порошком для ингаляций;</w:t>
            </w:r>
          </w:p>
          <w:p w:rsidR="00F551DC" w:rsidRDefault="00F551DC" w:rsidP="00ED3C81">
            <w:r>
              <w:t>раствор для ингаляций</w:t>
            </w:r>
          </w:p>
        </w:tc>
      </w:tr>
      <w:tr w:rsidR="00F551DC" w:rsidTr="00ED3C81">
        <w:tc>
          <w:tcPr>
            <w:tcW w:w="1500" w:type="dxa"/>
            <w:shd w:val="clear" w:color="auto" w:fill="auto"/>
          </w:tcPr>
          <w:p w:rsidR="00F551DC" w:rsidRDefault="00F551DC" w:rsidP="00ED3C81">
            <w:r>
              <w:t>R03BC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противоаллергические средства, кроме глюкокортикоидов</w:t>
            </w:r>
          </w:p>
        </w:tc>
        <w:tc>
          <w:tcPr>
            <w:tcW w:w="2500" w:type="dxa"/>
            <w:shd w:val="clear" w:color="auto" w:fill="auto"/>
          </w:tcPr>
          <w:p w:rsidR="00F551DC" w:rsidRDefault="00F551DC" w:rsidP="00ED3C81">
            <w:r>
              <w:t>кромоглициевая кислота</w:t>
            </w:r>
          </w:p>
        </w:tc>
        <w:tc>
          <w:tcPr>
            <w:tcW w:w="2499" w:type="dxa"/>
            <w:shd w:val="clear" w:color="auto" w:fill="auto"/>
          </w:tcPr>
          <w:p w:rsidR="00F551DC" w:rsidRDefault="00F551DC" w:rsidP="00ED3C81">
            <w:r>
              <w:t>аэрозоль для ингаляций дозированный;</w:t>
            </w:r>
          </w:p>
          <w:p w:rsidR="00F551DC" w:rsidRDefault="00F551DC" w:rsidP="00ED3C81">
            <w:r>
              <w:t>капли глазные;</w:t>
            </w:r>
          </w:p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спрей назальный дозированный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2584"/>
        <w:gridCol w:w="2583"/>
        <w:gridCol w:w="2582"/>
      </w:tblGrid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R03D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R03DA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ксантины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аминофиллин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R03DX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омализумаб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фенспирид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таблетки, покрытые пленочной оболочкой;</w:t>
            </w:r>
          </w:p>
          <w:p w:rsidR="00F551DC" w:rsidRDefault="00F551DC" w:rsidP="00ED3C81">
            <w:r>
              <w:t>таблетки пролонгированного действия, покрытые пленочной оболочкой;</w:t>
            </w:r>
          </w:p>
          <w:p w:rsidR="00F551DC" w:rsidRDefault="00F551DC" w:rsidP="00ED3C81">
            <w:r>
              <w:t>таблетки с пролонгированным высвобождением,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R05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R05C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R05CB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муколитические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амброксол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 пролонгированного действия;</w:t>
            </w:r>
          </w:p>
          <w:p w:rsidR="00F551DC" w:rsidRDefault="00F551DC" w:rsidP="00ED3C81">
            <w:r>
              <w:t>пастилки;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инъекций;</w:t>
            </w:r>
          </w:p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раствор для приема внутрь и ингаляций;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диспергируемые;</w:t>
            </w:r>
          </w:p>
          <w:p w:rsidR="00F551DC" w:rsidRDefault="00F551DC" w:rsidP="00ED3C81">
            <w:r>
              <w:t>таблетки для рассасывания;</w:t>
            </w:r>
          </w:p>
          <w:p w:rsidR="00F551DC" w:rsidRDefault="00F551DC" w:rsidP="00ED3C81">
            <w:r>
              <w:t>таблетки шипучие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ацетилцистеин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гранулы для приготовления раствора для приема внутрь;</w:t>
            </w:r>
          </w:p>
          <w:p w:rsidR="00F551DC" w:rsidRDefault="00F551DC" w:rsidP="00ED3C81">
            <w:r>
              <w:t>гранулы для приготовления сиропа;</w:t>
            </w:r>
          </w:p>
          <w:p w:rsidR="00F551DC" w:rsidRDefault="00F551DC" w:rsidP="00ED3C81">
            <w:r>
              <w:t>порошок для приготовления раствора для приема внутрь;</w:t>
            </w:r>
          </w:p>
          <w:p w:rsidR="00F551DC" w:rsidRDefault="00F551DC" w:rsidP="00ED3C81">
            <w:r>
              <w:t>раствор для внутривенного и</w:t>
            </w:r>
          </w:p>
          <w:p w:rsidR="00F551DC" w:rsidRDefault="00F551DC" w:rsidP="00ED3C81">
            <w:r>
              <w:t>внутримышечного введения;</w:t>
            </w:r>
          </w:p>
          <w:p w:rsidR="00F551DC" w:rsidRDefault="00F551DC" w:rsidP="00ED3C81">
            <w:r>
              <w:t>раствор для инъекций и ингаляций;</w:t>
            </w:r>
          </w:p>
          <w:p w:rsidR="00F551DC" w:rsidRDefault="00F551DC" w:rsidP="00ED3C81">
            <w:r>
              <w:t>раствор для приема внутрь;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таблетки;</w:t>
            </w:r>
          </w:p>
          <w:p w:rsidR="00F551DC" w:rsidRDefault="00F551DC" w:rsidP="00ED3C81">
            <w:r>
              <w:t>таблетки шипучие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дорназа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ингаляций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R06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антигистаминные средства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R06A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антигистаминные средства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R06AA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эфиры алкиламинов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дифенгидрамин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t>раствор для внутримышечного введения;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R06AC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замещенные этилендиамины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хлоропирамин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внутримышечного введения;</w:t>
            </w:r>
          </w:p>
          <w:p w:rsidR="00F551DC" w:rsidRDefault="00F551DC" w:rsidP="00ED3C81">
            <w:r>
              <w:lastRenderedPageBreak/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R06AE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производные пиперазина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цетиризин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для приема внутрь;</w:t>
            </w:r>
          </w:p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таблетки, покрытые оболочкой;</w:t>
            </w:r>
          </w:p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R06AX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антигистаминные средства системного действия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лоратадин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сироп;</w:t>
            </w:r>
          </w:p>
          <w:p w:rsidR="00F551DC" w:rsidRDefault="00F551DC" w:rsidP="00ED3C81">
            <w:r>
              <w:t>суспензия для приема внутрь;</w:t>
            </w:r>
          </w:p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R07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R07A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R07AA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легочные сурфактанты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берактант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суспензия для эндотрахеального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порактант альфа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суспензия для эндотрахеального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сурфактант-БЛ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эмульсии для ингаляционного введения;</w:t>
            </w:r>
          </w:p>
          <w:p w:rsidR="00F551DC" w:rsidRDefault="00F551DC" w:rsidP="00ED3C81"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органы чувств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офтальмологические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противомикробные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антибиотики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тетрациклин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мазь глазная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противоглаукомные препараты и миотические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S01EB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парасимпатомиметики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пилокарпин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S01EC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ингибиторы карбоангидразы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ацетазоламид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дорзоламид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S01ED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бета-адреноблокаторы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тимолол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гель глазной;</w:t>
            </w:r>
          </w:p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S01EE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аналоги простагландинов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тафлупрост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S01EX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lastRenderedPageBreak/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lastRenderedPageBreak/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lastRenderedPageBreak/>
              <w:t>S01F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мидриатические и циклоплегические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S01FA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антихолинэргические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тропикамид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S01H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местные анестетики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S01HA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местные анестетики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оксибупрокаин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S01J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диагностические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S01JA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красящие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флуоресцеин натрия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S01K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S01KA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вязкоэластичные соединения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гипромеллоза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глазные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S01L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S01LA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средства, препятствующие новообразованию сосудов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ранибизумаб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внутриглазного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S02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заболеваний уха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S02A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противомикробные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S02AA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противомикробные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рифамицин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капли ушные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прочие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V01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аллергены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V01A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аллергены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V01AA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аллергенов экстракт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аллергены бактерий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аллерген бактерий (туберкулезный рекомбинантный)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внутрикожного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V03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лечебные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V03A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лечебные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V03AB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антидоты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димеркаптопропансульфонат натрия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внутримышечного и подкожного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калий-железо гексацианоферрат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кальция тринатрия пентетат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F551DC" w:rsidRDefault="00F551DC" w:rsidP="00ED3C81">
            <w:r>
              <w:t>раствор для внутривенного введения и ингаляций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карбоксим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налоксон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тиосульфат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протамина сульфат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сугаммадекс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цинка бисвинилимидазола диацетат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раствор для внутримышечного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V03AC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железосвязывающие препараты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деферазирокс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диспергируемые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V03AE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препараты для лечения гиперкалиемии и гиперфосфатемии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 xml:space="preserve">комплекс </w:t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7145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-железа (III) оксигидроксида, сахарозы и крахмала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 жевательные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севеламер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V03AF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кальция фолинат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капсулы;</w:t>
            </w:r>
          </w:p>
          <w:p w:rsidR="00F551DC" w:rsidRDefault="00F551DC" w:rsidP="00ED3C81">
            <w:r>
              <w:t>лиофилизат для приготовления раствора для внутривенного и внутримышечного введения;</w:t>
            </w:r>
          </w:p>
          <w:p w:rsidR="00F551DC" w:rsidRDefault="00F551DC" w:rsidP="00ED3C81">
            <w:r>
              <w:t>раствор для внутривенного и внутримышечного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месна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V03AX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прочие лечебные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внутримышечного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V06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лечебное питание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V06D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продукты лечебного питания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V06DD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аминокислоты, включая комбинации с полипептидами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аминокислоты для парентерального питания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аминокислоты и их смеси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кетоаналоги аминокислот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таблетки, покрытые пленочной оболочкой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V06DE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аминокислоты для парентерального питания + прочие препараты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V07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нелечебные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V07A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другие нелечебные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V07AB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вода для инъекций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растворитель для приготовления лекарственных форм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V08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контрастные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V08A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рентгеноконтрастные средства, содержащие йод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V08AA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натрия амидотризоат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V08AB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йоверсол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и внутриартериального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йогексол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йомепрол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внутрисосудистого введения;</w:t>
            </w:r>
          </w:p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йопромид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инъекций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V08B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рентгеноконтрастные средства, кроме йодсодержащих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V08BA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рентгеноконтрастные средства, содержащие бария сульфат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бария сульфат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порошок для приготовления суспензии для приема внутрь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V08C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V08CA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парамагнитные контрастные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гадобеновая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гадобутрол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гадоверсетамид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гадодиамид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гадоксетовая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гадопентетовая кислота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  <w:tr w:rsidR="00F551DC" w:rsidTr="00ED3C81">
        <w:tc>
          <w:tcPr>
            <w:tcW w:w="1250" w:type="dxa"/>
            <w:vMerge w:val="restart"/>
            <w:shd w:val="clear" w:color="auto" w:fill="auto"/>
          </w:tcPr>
          <w:p w:rsidR="00F551DC" w:rsidRDefault="00F551DC" w:rsidP="00ED3C81">
            <w:r>
              <w:t>V09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F551DC" w:rsidRDefault="00F551DC" w:rsidP="00ED3C81">
            <w:r>
              <w:t>диагностические радиофармацевтические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меброфенин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пентатех 99mTc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пирфотех 99mTc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технеция (99mTc) фитат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4" w:type="dxa"/>
            <w:vMerge/>
            <w:shd w:val="clear" w:color="auto" w:fill="auto"/>
          </w:tcPr>
          <w:p w:rsidR="00F551DC" w:rsidRDefault="00F551DC" w:rsidP="00ED3C81"/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технеция (99mTC) оксабифор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лиофилизат для приготовления раствора для внутривенного введения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V10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терапевтические радиофармацевтические средства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shd w:val="clear" w:color="auto" w:fill="auto"/>
          </w:tcPr>
          <w:p w:rsidR="00F551DC" w:rsidRDefault="00F551DC" w:rsidP="00ED3C81">
            <w:r>
              <w:t>V10B</w:t>
            </w:r>
          </w:p>
        </w:tc>
        <w:tc>
          <w:tcPr>
            <w:tcW w:w="2584" w:type="dxa"/>
            <w:shd w:val="clear" w:color="auto" w:fill="auto"/>
          </w:tcPr>
          <w:p w:rsidR="00F551DC" w:rsidRDefault="00F551DC" w:rsidP="00ED3C81"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  <w:tc>
          <w:tcPr>
            <w:tcW w:w="2582" w:type="dxa"/>
            <w:shd w:val="clear" w:color="auto" w:fill="auto"/>
          </w:tcPr>
          <w:p w:rsidR="00F551DC" w:rsidRDefault="00F551DC" w:rsidP="00ED3C81">
            <w:r>
              <w:t> </w:t>
            </w:r>
          </w:p>
        </w:tc>
      </w:tr>
      <w:tr w:rsidR="00F551DC" w:rsidTr="00ED3C81">
        <w:tc>
          <w:tcPr>
            <w:tcW w:w="1250" w:type="dxa"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V10BX</w:t>
            </w:r>
          </w:p>
        </w:tc>
        <w:tc>
          <w:tcPr>
            <w:tcW w:w="2584" w:type="dxa"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стронция хлорид 89Sr</w:t>
            </w:r>
          </w:p>
        </w:tc>
        <w:tc>
          <w:tcPr>
            <w:tcW w:w="2582" w:type="dxa"/>
            <w:tcBorders>
              <w:bottom w:val="single" w:sz="6" w:space="0" w:color="000001"/>
            </w:tcBorders>
            <w:shd w:val="clear" w:color="auto" w:fill="auto"/>
          </w:tcPr>
          <w:p w:rsidR="00F551DC" w:rsidRDefault="00F551DC" w:rsidP="00ED3C81">
            <w:r>
              <w:t>раствор для внутривенного введения</w:t>
            </w:r>
          </w:p>
        </w:tc>
      </w:tr>
    </w:tbl>
    <w:p w:rsidR="00F551DC" w:rsidRDefault="00F551DC" w:rsidP="00F551DC"/>
    <w:p w:rsidR="00F551DC" w:rsidRDefault="00F551DC" w:rsidP="00F551DC">
      <w:pPr>
        <w:spacing w:after="150"/>
        <w:jc w:val="right"/>
        <w:rPr>
          <w:i/>
        </w:rPr>
      </w:pPr>
    </w:p>
    <w:p w:rsidR="00F551DC" w:rsidRDefault="00F551DC" w:rsidP="00F551DC">
      <w:pPr>
        <w:spacing w:after="150"/>
        <w:jc w:val="right"/>
        <w:rPr>
          <w:i/>
        </w:rPr>
      </w:pPr>
    </w:p>
    <w:p w:rsidR="00B11028" w:rsidRDefault="00B11028"/>
    <w:sectPr w:rsidR="00B11028" w:rsidSect="00B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1DC"/>
    <w:rsid w:val="00001568"/>
    <w:rsid w:val="00B11028"/>
    <w:rsid w:val="00F5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1DC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rsid w:val="00F551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rsid w:val="00F551DC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F551D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F551DC"/>
  </w:style>
  <w:style w:type="paragraph" w:styleId="a8">
    <w:name w:val="caption"/>
    <w:basedOn w:val="a"/>
    <w:qFormat/>
    <w:rsid w:val="00F551D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F551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13712</Words>
  <Characters>78164</Characters>
  <Application>Microsoft Office Word</Application>
  <DocSecurity>0</DocSecurity>
  <Lines>651</Lines>
  <Paragraphs>183</Paragraphs>
  <ScaleCrop>false</ScaleCrop>
  <Company>Microsoft</Company>
  <LinksUpToDate>false</LinksUpToDate>
  <CharactersWithSpaces>91693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2018-10-09T11:43:00Z</dcterms:created>
  <dcterms:modified xsi:type="dcterms:W3CDTF">2018-10-09T11:44:00Z</dcterms:modified>
</cp:coreProperties>
</file>